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3279" w14:textId="5F69CE7E" w:rsidR="00771BD5" w:rsidRPr="00F245D3" w:rsidRDefault="00E67784" w:rsidP="00771BD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/>
        <w:ind w:left="-1134"/>
        <w:jc w:val="center"/>
        <w:rPr>
          <w:b/>
          <w:sz w:val="32"/>
          <w:szCs w:val="40"/>
        </w:rPr>
      </w:pPr>
      <w:r w:rsidRPr="00F245D3">
        <w:rPr>
          <w:b/>
          <w:sz w:val="32"/>
          <w:szCs w:val="40"/>
        </w:rPr>
        <w:t>Theory and Methods Challenge Fortnights: Prediction algorithms with a causal interpretation</w:t>
      </w:r>
      <w:bookmarkStart w:id="0" w:name="_GoBack"/>
      <w:bookmarkEnd w:id="0"/>
    </w:p>
    <w:tbl>
      <w:tblPr>
        <w:tblStyle w:val="TableGrid0"/>
        <w:tblpPr w:leftFromText="180" w:rightFromText="180" w:vertAnchor="text" w:horzAnchor="page" w:tblpX="633" w:tblpY="169"/>
        <w:tblW w:w="10485" w:type="dxa"/>
        <w:tblInd w:w="0" w:type="dxa"/>
        <w:tblCellMar>
          <w:top w:w="1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5070"/>
        <w:gridCol w:w="3435"/>
      </w:tblGrid>
      <w:tr w:rsidR="00E67784" w:rsidRPr="00032CF9" w14:paraId="1C8039D8" w14:textId="77777777" w:rsidTr="00771BD5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33E90A45" w14:textId="77777777" w:rsidR="00E67784" w:rsidRPr="00032CF9" w:rsidRDefault="00E67784" w:rsidP="00E67784">
            <w:pPr>
              <w:rPr>
                <w:rFonts w:cstheme="minorHAnsi"/>
              </w:rPr>
            </w:pPr>
            <w:r w:rsidRPr="00032CF9">
              <w:rPr>
                <w:rFonts w:eastAsia="Arial" w:cstheme="minorHAnsi"/>
                <w:b/>
              </w:rPr>
              <w:t xml:space="preserve">Time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0E3BCF9D" w14:textId="77777777" w:rsidR="00E67784" w:rsidRPr="00032CF9" w:rsidRDefault="00E67784" w:rsidP="00E67784">
            <w:pPr>
              <w:ind w:left="2"/>
              <w:rPr>
                <w:rFonts w:cstheme="minorHAnsi"/>
              </w:rPr>
            </w:pPr>
            <w:r w:rsidRPr="00032CF9">
              <w:rPr>
                <w:rFonts w:eastAsia="Arial" w:cstheme="minorHAnsi"/>
                <w:b/>
              </w:rPr>
              <w:t xml:space="preserve">Item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279865A5" w14:textId="77777777" w:rsidR="00E67784" w:rsidRPr="00032CF9" w:rsidRDefault="00E67784" w:rsidP="00E67784">
            <w:pPr>
              <w:ind w:left="1"/>
              <w:rPr>
                <w:rFonts w:cstheme="minorHAnsi"/>
                <w:b/>
              </w:rPr>
            </w:pPr>
            <w:r w:rsidRPr="00032CF9">
              <w:rPr>
                <w:rFonts w:cstheme="minorHAnsi"/>
                <w:b/>
              </w:rPr>
              <w:t xml:space="preserve">Lead </w:t>
            </w:r>
          </w:p>
        </w:tc>
      </w:tr>
      <w:tr w:rsidR="00E67784" w:rsidRPr="00032CF9" w14:paraId="7600F9F9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4AF7" w14:textId="0EFE461E" w:rsidR="00E67784" w:rsidRPr="00032CF9" w:rsidRDefault="00E67784" w:rsidP="00E67784">
            <w:pPr>
              <w:rPr>
                <w:rFonts w:cstheme="minorHAnsi"/>
              </w:rPr>
            </w:pPr>
            <w:r w:rsidRPr="00032CF9">
              <w:rPr>
                <w:rFonts w:cstheme="minorHAnsi"/>
              </w:rPr>
              <w:t>11:00-13:00</w:t>
            </w:r>
            <w:r w:rsidRPr="00032CF9">
              <w:rPr>
                <w:rFonts w:cstheme="minorHAnsi"/>
              </w:rPr>
              <w:tab/>
            </w:r>
          </w:p>
          <w:p w14:paraId="7E37D135" w14:textId="0296B167" w:rsidR="00E67784" w:rsidRPr="00032CF9" w:rsidRDefault="00E67784" w:rsidP="00E67784">
            <w:pPr>
              <w:rPr>
                <w:rFonts w:cstheme="minorHAnsi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D1DE" w14:textId="7FE552FC" w:rsidR="00E67784" w:rsidRPr="00032CF9" w:rsidRDefault="00E67784" w:rsidP="00E67784">
            <w:pPr>
              <w:ind w:left="2"/>
              <w:rPr>
                <w:rFonts w:cstheme="minorHAnsi"/>
                <w:b/>
                <w:bCs/>
                <w:u w:val="single"/>
              </w:rPr>
            </w:pPr>
            <w:r w:rsidRPr="00032CF9">
              <w:rPr>
                <w:rFonts w:cstheme="minorHAnsi"/>
                <w:b/>
                <w:bCs/>
              </w:rPr>
              <w:t>Introduction to causal inference and prediction concepts</w:t>
            </w:r>
            <w:r w:rsidRPr="00032CF9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15FA" w14:textId="243A1BD5" w:rsidR="00E67784" w:rsidRPr="00032CF9" w:rsidRDefault="00E67784" w:rsidP="00E67784">
            <w:pPr>
              <w:ind w:left="1"/>
              <w:rPr>
                <w:rFonts w:cstheme="minorHAnsi"/>
              </w:rPr>
            </w:pPr>
            <w:r w:rsidRPr="00032CF9">
              <w:rPr>
                <w:rFonts w:cstheme="minorHAnsi"/>
              </w:rPr>
              <w:t>Peter Tennant, Matt Sperrin, Romin Pajouheshnia</w:t>
            </w:r>
          </w:p>
        </w:tc>
      </w:tr>
      <w:tr w:rsidR="00E67784" w:rsidRPr="00032CF9" w14:paraId="5F351D47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C3B7" w14:textId="776EC98D" w:rsidR="00E67784" w:rsidRPr="00032CF9" w:rsidRDefault="00E67784" w:rsidP="00E67784">
            <w:pPr>
              <w:rPr>
                <w:rFonts w:cstheme="minorHAnsi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F982" w14:textId="199B573F" w:rsidR="00E67784" w:rsidRPr="00032CF9" w:rsidRDefault="00E67784" w:rsidP="00E67784">
            <w:pPr>
              <w:ind w:left="2"/>
              <w:rPr>
                <w:rFonts w:cstheme="minorHAnsi"/>
                <w:bCs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486" w14:textId="644A8348" w:rsidR="00E67784" w:rsidRPr="00032CF9" w:rsidRDefault="00E67784" w:rsidP="00E67784">
            <w:pPr>
              <w:ind w:left="1"/>
              <w:rPr>
                <w:rFonts w:cstheme="minorHAnsi"/>
              </w:rPr>
            </w:pPr>
          </w:p>
        </w:tc>
      </w:tr>
      <w:tr w:rsidR="00E67784" w:rsidRPr="00032CF9" w14:paraId="0B6251C9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1A44" w14:textId="67186944" w:rsidR="00E67784" w:rsidRPr="00032CF9" w:rsidRDefault="00E67784" w:rsidP="00E67784">
            <w:pPr>
              <w:rPr>
                <w:rFonts w:cstheme="minorHAnsi"/>
              </w:rPr>
            </w:pPr>
            <w:r w:rsidRPr="00032CF9">
              <w:rPr>
                <w:rFonts w:cstheme="minorHAnsi"/>
              </w:rPr>
              <w:t>14:00-14:10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B6B" w14:textId="79AA1FF9" w:rsidR="00E67784" w:rsidRPr="00032CF9" w:rsidRDefault="00E67784" w:rsidP="00E67784">
            <w:pPr>
              <w:tabs>
                <w:tab w:val="clear" w:pos="284"/>
              </w:tabs>
              <w:spacing w:after="0"/>
              <w:ind w:right="67"/>
              <w:rPr>
                <w:rFonts w:cstheme="minorHAnsi"/>
                <w:b/>
              </w:rPr>
            </w:pPr>
            <w:r w:rsidRPr="00032CF9">
              <w:rPr>
                <w:rFonts w:cstheme="minorHAnsi"/>
                <w:b/>
              </w:rPr>
              <w:t xml:space="preserve">Introduction: Overview of the Theory and Methods Challenge Fortnight aims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01E3" w14:textId="5F0793F8" w:rsidR="00E67784" w:rsidRPr="00032CF9" w:rsidRDefault="00E67784" w:rsidP="00E67784">
            <w:pPr>
              <w:ind w:left="1"/>
              <w:rPr>
                <w:rFonts w:cstheme="minorHAnsi"/>
              </w:rPr>
            </w:pPr>
            <w:r w:rsidRPr="00032CF9">
              <w:rPr>
                <w:rFonts w:cstheme="minorHAnsi"/>
              </w:rPr>
              <w:t>Ioannis Kosmidis</w:t>
            </w:r>
          </w:p>
        </w:tc>
      </w:tr>
      <w:tr w:rsidR="00E67784" w:rsidRPr="00032CF9" w14:paraId="36EA604C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8BC0" w14:textId="00482E33" w:rsidR="00E67784" w:rsidRPr="00032CF9" w:rsidRDefault="00E67784" w:rsidP="00E67784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14:10-14:30</w:t>
            </w:r>
            <w:r w:rsidRPr="00032CF9">
              <w:rPr>
                <w:rFonts w:eastAsia="Arial" w:cstheme="minorHAnsi"/>
              </w:rPr>
              <w:tab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0604" w14:textId="481231CC" w:rsidR="00E67784" w:rsidRPr="00032CF9" w:rsidRDefault="00E67784" w:rsidP="00E67784">
            <w:pPr>
              <w:ind w:right="67"/>
              <w:rPr>
                <w:rFonts w:eastAsia="Arial" w:cstheme="minorHAnsi"/>
                <w:b/>
                <w:u w:val="single" w:color="000000"/>
              </w:rPr>
            </w:pPr>
            <w:r w:rsidRPr="00032CF9">
              <w:rPr>
                <w:rFonts w:eastAsia="Arial" w:cstheme="minorHAnsi"/>
                <w:b/>
              </w:rPr>
              <w:t xml:space="preserve">Challenge Introduction: Overview of Prediction algorithms for causal inference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82F2" w14:textId="6C211199" w:rsidR="00E67784" w:rsidRPr="00032CF9" w:rsidRDefault="00E67784" w:rsidP="00E67784">
            <w:pPr>
              <w:ind w:left="1"/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Matt Sperrin</w:t>
            </w:r>
          </w:p>
        </w:tc>
      </w:tr>
      <w:tr w:rsidR="00E67784" w:rsidRPr="00032CF9" w14:paraId="62B8F078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4C0" w14:textId="5390EC89" w:rsidR="007D664C" w:rsidRPr="00032CF9" w:rsidRDefault="007D664C" w:rsidP="007D664C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14:30-14:50</w:t>
            </w:r>
            <w:r w:rsidRPr="00032CF9">
              <w:rPr>
                <w:rFonts w:eastAsia="Arial" w:cstheme="minorHAnsi"/>
              </w:rPr>
              <w:tab/>
            </w:r>
            <w:r w:rsidRPr="00032CF9">
              <w:rPr>
                <w:rFonts w:eastAsia="Arial" w:cstheme="minorHAnsi"/>
              </w:rPr>
              <w:tab/>
            </w:r>
          </w:p>
          <w:p w14:paraId="23348255" w14:textId="6208B120" w:rsidR="00E67784" w:rsidRPr="00032CF9" w:rsidRDefault="00E67784" w:rsidP="00032CF9">
            <w:pPr>
              <w:rPr>
                <w:rFonts w:eastAsia="Arial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BA04" w14:textId="2173017B" w:rsidR="00E67784" w:rsidRPr="00032CF9" w:rsidRDefault="007D664C" w:rsidP="00E67784">
            <w:pPr>
              <w:ind w:right="67"/>
              <w:rPr>
                <w:rFonts w:eastAsia="Arial" w:cstheme="minorHAnsi"/>
                <w:b/>
                <w:u w:val="single" w:color="000000"/>
              </w:rPr>
            </w:pPr>
            <w:r w:rsidRPr="00032CF9">
              <w:rPr>
                <w:rFonts w:eastAsia="Arial" w:cstheme="minorHAnsi"/>
                <w:b/>
              </w:rPr>
              <w:t>Use-cases: Counterfactual CPMS &amp; emerging COVID work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FBB4" w14:textId="79CF2F4A" w:rsidR="00E67784" w:rsidRPr="00032CF9" w:rsidRDefault="007D664C" w:rsidP="00E67784">
            <w:pPr>
              <w:ind w:left="1"/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Niels Peek</w:t>
            </w:r>
          </w:p>
        </w:tc>
      </w:tr>
      <w:tr w:rsidR="007D664C" w:rsidRPr="00032CF9" w14:paraId="19FE0C7E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AB8F" w14:textId="77777777" w:rsidR="00032CF9" w:rsidRPr="00032CF9" w:rsidRDefault="00032CF9" w:rsidP="00032CF9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14:50-15:10</w:t>
            </w:r>
            <w:r w:rsidRPr="00032CF9">
              <w:rPr>
                <w:rFonts w:eastAsia="Arial" w:cstheme="minorHAnsi"/>
              </w:rPr>
              <w:tab/>
            </w:r>
          </w:p>
          <w:p w14:paraId="46542EDF" w14:textId="77777777" w:rsidR="007D664C" w:rsidRPr="00032CF9" w:rsidRDefault="007D664C" w:rsidP="007D664C">
            <w:pPr>
              <w:rPr>
                <w:rFonts w:eastAsia="Arial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66F" w14:textId="49DC5E6C" w:rsidR="007D664C" w:rsidRPr="00032CF9" w:rsidRDefault="007D664C" w:rsidP="00E67784">
            <w:pPr>
              <w:ind w:right="67"/>
              <w:rPr>
                <w:rFonts w:eastAsia="Arial" w:cstheme="minorHAnsi"/>
                <w:b/>
              </w:rPr>
            </w:pPr>
            <w:r w:rsidRPr="00032CF9">
              <w:rPr>
                <w:rFonts w:eastAsia="Arial" w:cstheme="minorHAnsi"/>
                <w:b/>
              </w:rPr>
              <w:t>Outputs 1: Theory and methods challenges in counterfactual prediction</w:t>
            </w:r>
            <w:r w:rsidRPr="00032CF9">
              <w:rPr>
                <w:rFonts w:eastAsia="Arial" w:cstheme="minorHAnsi"/>
                <w:b/>
              </w:rPr>
              <w:tab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5E5" w14:textId="3E08520C" w:rsidR="007D664C" w:rsidRPr="00032CF9" w:rsidRDefault="007D664C" w:rsidP="007D664C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 xml:space="preserve">Karla </w:t>
            </w:r>
            <w:r w:rsidRPr="00032CF9">
              <w:rPr>
                <w:rFonts w:eastAsia="Arial" w:cstheme="minorHAnsi"/>
              </w:rPr>
              <w:t xml:space="preserve">Diaz </w:t>
            </w:r>
            <w:proofErr w:type="spellStart"/>
            <w:r w:rsidRPr="00032CF9">
              <w:rPr>
                <w:rFonts w:eastAsia="Arial" w:cstheme="minorHAnsi"/>
              </w:rPr>
              <w:t>Ordaz</w:t>
            </w:r>
            <w:proofErr w:type="spellEnd"/>
          </w:p>
          <w:p w14:paraId="0878B680" w14:textId="77777777" w:rsidR="007D664C" w:rsidRPr="00032CF9" w:rsidRDefault="007D664C" w:rsidP="00E67784">
            <w:pPr>
              <w:ind w:left="1"/>
              <w:rPr>
                <w:rFonts w:eastAsia="Arial" w:cstheme="minorHAnsi"/>
              </w:rPr>
            </w:pPr>
          </w:p>
        </w:tc>
      </w:tr>
      <w:tr w:rsidR="007D664C" w:rsidRPr="00032CF9" w14:paraId="70BCE34D" w14:textId="77777777" w:rsidTr="00F245D3">
        <w:trPr>
          <w:trHeight w:val="3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E67" w14:textId="02800341" w:rsidR="007D664C" w:rsidRPr="00032CF9" w:rsidRDefault="007D664C" w:rsidP="007D664C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15:10-15:30</w:t>
            </w:r>
            <w:r w:rsidRPr="00032CF9">
              <w:rPr>
                <w:rFonts w:eastAsia="Arial" w:cstheme="minorHAnsi"/>
              </w:rPr>
              <w:tab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86E7" w14:textId="2EFAA0AB" w:rsidR="007D664C" w:rsidRPr="00032CF9" w:rsidRDefault="007D664C" w:rsidP="007D664C">
            <w:pPr>
              <w:ind w:right="67"/>
              <w:rPr>
                <w:rFonts w:eastAsia="Arial" w:cstheme="minorHAnsi"/>
                <w:b/>
                <w:u w:val="single" w:color="000000"/>
              </w:rPr>
            </w:pPr>
            <w:r w:rsidRPr="00032CF9">
              <w:rPr>
                <w:rFonts w:eastAsia="Arial" w:cstheme="minorHAnsi"/>
                <w:b/>
              </w:rPr>
              <w:t>Outputs 2: Counterfactual prediction for decision support</w:t>
            </w:r>
            <w:r w:rsidRPr="00032CF9">
              <w:rPr>
                <w:rFonts w:eastAsia="Arial" w:cstheme="minorHAnsi"/>
                <w:b/>
              </w:rPr>
              <w:tab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93B" w14:textId="290D86CB" w:rsidR="007D664C" w:rsidRPr="00032CF9" w:rsidRDefault="007D664C" w:rsidP="007D664C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Romin Pajouheshnia</w:t>
            </w:r>
            <w:r w:rsidRPr="00032CF9">
              <w:rPr>
                <w:rFonts w:eastAsia="Arial" w:cstheme="minorHAnsi"/>
              </w:rPr>
              <w:t xml:space="preserve">. </w:t>
            </w:r>
            <w:r w:rsidRPr="00032CF9">
              <w:rPr>
                <w:rFonts w:eastAsia="Arial" w:cstheme="minorHAnsi"/>
              </w:rPr>
              <w:t>Matt Sperrin</w:t>
            </w:r>
          </w:p>
          <w:p w14:paraId="1B5A42AF" w14:textId="77777777" w:rsidR="007D664C" w:rsidRPr="00032CF9" w:rsidRDefault="007D664C" w:rsidP="007D664C">
            <w:pPr>
              <w:ind w:left="1"/>
              <w:rPr>
                <w:rFonts w:eastAsia="Arial" w:cstheme="minorHAnsi"/>
              </w:rPr>
            </w:pPr>
          </w:p>
        </w:tc>
      </w:tr>
      <w:tr w:rsidR="007D664C" w:rsidRPr="00032CF9" w14:paraId="00391ADE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5DD" w14:textId="062BF397" w:rsidR="007D664C" w:rsidRPr="00032CF9" w:rsidRDefault="007D664C" w:rsidP="007D664C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15:30-15:50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E08C" w14:textId="34F17489" w:rsidR="007D664C" w:rsidRPr="00771BD5" w:rsidRDefault="007D664C" w:rsidP="00771BD5">
            <w:pPr>
              <w:rPr>
                <w:rFonts w:eastAsia="Arial" w:cstheme="minorHAnsi"/>
                <w:b/>
              </w:rPr>
            </w:pPr>
            <w:r w:rsidRPr="00032CF9">
              <w:rPr>
                <w:rFonts w:eastAsia="Arial" w:cstheme="minorHAnsi"/>
                <w:b/>
              </w:rPr>
              <w:t>Outputs 3: Counterfactual prediction in transport modelling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30C" w14:textId="6B7453BE" w:rsidR="007D664C" w:rsidRPr="00032CF9" w:rsidRDefault="007D664C" w:rsidP="007D664C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Ricardo Silva</w:t>
            </w:r>
            <w:r w:rsidRPr="00032CF9">
              <w:rPr>
                <w:rFonts w:eastAsia="Arial" w:cstheme="minorHAnsi"/>
              </w:rPr>
              <w:t xml:space="preserve">, </w:t>
            </w:r>
            <w:r w:rsidRPr="00032CF9">
              <w:rPr>
                <w:rFonts w:eastAsia="Arial" w:cstheme="minorHAnsi"/>
              </w:rPr>
              <w:t>Charisma Choudhury</w:t>
            </w:r>
          </w:p>
          <w:p w14:paraId="052F3CB8" w14:textId="77777777" w:rsidR="007D664C" w:rsidRPr="00032CF9" w:rsidRDefault="007D664C" w:rsidP="007D664C">
            <w:pPr>
              <w:ind w:left="1"/>
              <w:rPr>
                <w:rFonts w:eastAsia="Arial" w:cstheme="minorHAnsi"/>
              </w:rPr>
            </w:pPr>
          </w:p>
        </w:tc>
      </w:tr>
      <w:tr w:rsidR="007D664C" w:rsidRPr="00032CF9" w14:paraId="2BF6FCFC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D139" w14:textId="2CDDF190" w:rsidR="007D664C" w:rsidRPr="00032CF9" w:rsidRDefault="007D664C" w:rsidP="007D664C">
            <w:pPr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15:50-16:10</w:t>
            </w:r>
            <w:r w:rsidRPr="00032CF9">
              <w:rPr>
                <w:rFonts w:eastAsia="Arial" w:cstheme="minorHAnsi"/>
              </w:rPr>
              <w:tab/>
            </w:r>
          </w:p>
          <w:p w14:paraId="33BB5943" w14:textId="77777777" w:rsidR="007D664C" w:rsidRPr="00032CF9" w:rsidRDefault="007D664C" w:rsidP="007D664C">
            <w:pPr>
              <w:rPr>
                <w:rFonts w:eastAsia="Arial" w:cstheme="minorHAnsi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ACB" w14:textId="760F64BC" w:rsidR="007D664C" w:rsidRPr="00032CF9" w:rsidRDefault="007D664C" w:rsidP="007D664C">
            <w:pPr>
              <w:ind w:left="2"/>
              <w:rPr>
                <w:rFonts w:eastAsia="Arial" w:cstheme="minorHAnsi"/>
                <w:b/>
                <w:u w:val="single" w:color="000000"/>
              </w:rPr>
            </w:pPr>
            <w:r w:rsidRPr="00032CF9">
              <w:rPr>
                <w:rFonts w:eastAsia="Arial" w:cstheme="minorHAnsi"/>
                <w:b/>
              </w:rPr>
              <w:t>Outputs 4: Enriching latent class models with</w:t>
            </w:r>
            <w:r w:rsidRPr="00032CF9">
              <w:rPr>
                <w:rFonts w:eastAsia="Arial" w:cstheme="minorHAnsi"/>
                <w:b/>
              </w:rPr>
              <w:t xml:space="preserve"> </w:t>
            </w:r>
            <w:r w:rsidRPr="00032CF9">
              <w:rPr>
                <w:rFonts w:eastAsia="Arial" w:cstheme="minorHAnsi"/>
                <w:b/>
              </w:rPr>
              <w:t>counterfactual prediction</w:t>
            </w:r>
            <w:r w:rsidRPr="00032CF9">
              <w:rPr>
                <w:rFonts w:eastAsia="Arial" w:cstheme="minorHAnsi"/>
                <w:b/>
              </w:rPr>
              <w:tab/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437" w14:textId="1434E2EC" w:rsidR="007D664C" w:rsidRPr="00032CF9" w:rsidRDefault="007D664C" w:rsidP="007D664C">
            <w:pPr>
              <w:ind w:left="1"/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Mark Gilthorpe</w:t>
            </w:r>
          </w:p>
        </w:tc>
      </w:tr>
      <w:tr w:rsidR="007D664C" w:rsidRPr="00032CF9" w14:paraId="2EBA34DC" w14:textId="77777777" w:rsidTr="00771BD5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E015" w14:textId="39C05308" w:rsidR="007D664C" w:rsidRPr="00032CF9" w:rsidRDefault="007D664C" w:rsidP="007D664C">
            <w:pPr>
              <w:rPr>
                <w:rFonts w:eastAsia="Arial" w:cstheme="minorHAnsi"/>
                <w:vertAlign w:val="superscript"/>
              </w:rPr>
            </w:pPr>
            <w:r w:rsidRPr="00032CF9">
              <w:rPr>
                <w:rFonts w:eastAsia="Arial" w:cstheme="minorHAnsi"/>
              </w:rPr>
              <w:t>16:10-16:30</w:t>
            </w:r>
            <w:r w:rsidRPr="00032CF9">
              <w:rPr>
                <w:rFonts w:eastAsia="Arial" w:cstheme="minorHAnsi"/>
              </w:rPr>
              <w:tab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EF1" w14:textId="582B3ED5" w:rsidR="007D664C" w:rsidRPr="00032CF9" w:rsidRDefault="007D664C" w:rsidP="007D664C">
            <w:pPr>
              <w:ind w:left="2"/>
              <w:rPr>
                <w:rFonts w:eastAsia="Arial" w:cstheme="minorHAnsi"/>
                <w:b/>
                <w:u w:val="single" w:color="000000"/>
                <w:vertAlign w:val="superscript"/>
              </w:rPr>
            </w:pPr>
            <w:r w:rsidRPr="00032CF9">
              <w:rPr>
                <w:rFonts w:eastAsia="Arial" w:cstheme="minorHAnsi"/>
                <w:b/>
              </w:rPr>
              <w:t xml:space="preserve">Open discussion: </w:t>
            </w:r>
            <w:r w:rsidRPr="00032CF9">
              <w:rPr>
                <w:rFonts w:eastAsia="Arial" w:cstheme="minorHAnsi"/>
                <w:b/>
              </w:rPr>
              <w:t>T</w:t>
            </w:r>
            <w:r w:rsidRPr="00032CF9">
              <w:rPr>
                <w:rFonts w:eastAsia="Arial" w:cstheme="minorHAnsi"/>
                <w:b/>
              </w:rPr>
              <w:t>aking forward the outputs of the challenge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12B" w14:textId="21A61F3E" w:rsidR="007D664C" w:rsidRPr="00032CF9" w:rsidRDefault="007D664C" w:rsidP="007D664C">
            <w:pPr>
              <w:ind w:left="1"/>
              <w:rPr>
                <w:rFonts w:eastAsia="Arial" w:cstheme="minorHAnsi"/>
              </w:rPr>
            </w:pPr>
            <w:r w:rsidRPr="00032CF9">
              <w:rPr>
                <w:rFonts w:eastAsia="Arial" w:cstheme="minorHAnsi"/>
              </w:rPr>
              <w:t>Matt Sperrin</w:t>
            </w:r>
          </w:p>
        </w:tc>
      </w:tr>
      <w:tr w:rsidR="007D664C" w:rsidRPr="00032CF9" w14:paraId="541F1B40" w14:textId="77777777" w:rsidTr="00771BD5">
        <w:trPr>
          <w:trHeight w:val="8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3A4A" w14:textId="4B637AA6" w:rsidR="007D664C" w:rsidRPr="00032CF9" w:rsidRDefault="007D664C" w:rsidP="007D664C">
            <w:pPr>
              <w:rPr>
                <w:rFonts w:eastAsia="Arial" w:cstheme="minorHAnsi"/>
                <w:vertAlign w:val="superscript"/>
              </w:rPr>
            </w:pPr>
            <w:r w:rsidRPr="00032CF9">
              <w:rPr>
                <w:rFonts w:eastAsia="Arial" w:cstheme="minorHAnsi"/>
              </w:rPr>
              <w:t>16:30</w:t>
            </w:r>
            <w:r w:rsidRPr="00032CF9">
              <w:rPr>
                <w:rFonts w:eastAsia="Arial" w:cstheme="minorHAnsi"/>
              </w:rPr>
              <w:tab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FE87" w14:textId="6608AF19" w:rsidR="007D664C" w:rsidRPr="00032CF9" w:rsidRDefault="007D664C" w:rsidP="007D664C">
            <w:pPr>
              <w:ind w:left="2"/>
              <w:rPr>
                <w:rFonts w:eastAsia="Arial" w:cstheme="minorHAnsi"/>
                <w:b/>
                <w:u w:val="single" w:color="000000"/>
                <w:vertAlign w:val="superscript"/>
              </w:rPr>
            </w:pPr>
            <w:r w:rsidRPr="00032CF9">
              <w:rPr>
                <w:rFonts w:eastAsia="Arial" w:cstheme="minorHAnsi"/>
                <w:b/>
              </w:rPr>
              <w:t>Closing remarks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C1E" w14:textId="37E37AC5" w:rsidR="007D664C" w:rsidRPr="00032CF9" w:rsidRDefault="007D664C" w:rsidP="007D664C">
            <w:pPr>
              <w:ind w:left="1"/>
              <w:rPr>
                <w:rFonts w:eastAsia="Arial" w:cstheme="minorHAnsi"/>
                <w:vertAlign w:val="superscript"/>
              </w:rPr>
            </w:pPr>
            <w:r w:rsidRPr="00032CF9">
              <w:rPr>
                <w:rFonts w:eastAsia="Arial" w:cstheme="minorHAnsi"/>
              </w:rPr>
              <w:t>Matt Sperrin</w:t>
            </w:r>
          </w:p>
        </w:tc>
      </w:tr>
    </w:tbl>
    <w:p w14:paraId="29C856B8" w14:textId="77777777" w:rsidR="007D664C" w:rsidRPr="006C25FE" w:rsidRDefault="007D664C" w:rsidP="007D664C">
      <w:pPr>
        <w:spacing w:after="0"/>
        <w:ind w:left="1695"/>
        <w:rPr>
          <w:rFonts w:ascii="Arial" w:hAnsi="Arial" w:cs="Arial"/>
        </w:rPr>
      </w:pPr>
    </w:p>
    <w:p w14:paraId="5D969D8B" w14:textId="7626CCC3" w:rsidR="00E67784" w:rsidRDefault="00E67784" w:rsidP="00E67784">
      <w:pPr>
        <w:spacing w:after="0"/>
        <w:ind w:left="-1134"/>
        <w:jc w:val="center"/>
        <w:rPr>
          <w:szCs w:val="32"/>
        </w:rPr>
      </w:pPr>
    </w:p>
    <w:sectPr w:rsidR="00E67784" w:rsidSect="00ED096C">
      <w:footerReference w:type="default" r:id="rId11"/>
      <w:footerReference w:type="first" r:id="rId12"/>
      <w:pgSz w:w="11906" w:h="16838" w:code="9"/>
      <w:pgMar w:top="519" w:right="991" w:bottom="1418" w:left="2552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FA9B" w14:textId="77777777" w:rsidR="009D2B55" w:rsidRDefault="009D2B55" w:rsidP="006527DA">
      <w:r>
        <w:separator/>
      </w:r>
    </w:p>
  </w:endnote>
  <w:endnote w:type="continuationSeparator" w:id="0">
    <w:p w14:paraId="6009991F" w14:textId="77777777" w:rsidR="009D2B55" w:rsidRDefault="009D2B55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3835" w14:textId="77777777" w:rsidR="001755E7" w:rsidRDefault="001755E7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1532F98" wp14:editId="6F559E40">
              <wp:simplePos x="0" y="0"/>
              <wp:positionH relativeFrom="page">
                <wp:posOffset>540385</wp:posOffset>
              </wp:positionH>
              <wp:positionV relativeFrom="page">
                <wp:posOffset>10189210</wp:posOffset>
              </wp:positionV>
              <wp:extent cx="720000" cy="360000"/>
              <wp:effectExtent l="0" t="0" r="4445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72C8C" w14:textId="77777777" w:rsidR="001755E7" w:rsidRPr="005A3DD0" w:rsidRDefault="001755E7" w:rsidP="001755E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755E7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55E7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755E7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4A6A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755E7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32F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802.3pt;width:56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" filled="f" stroked="f" strokeweight=".5pt">
              <v:textbox inset="0,0,0,0">
                <w:txbxContent>
                  <w:p w14:paraId="44172C8C" w14:textId="77777777" w:rsidR="001755E7" w:rsidRPr="005A3DD0" w:rsidRDefault="001755E7" w:rsidP="001755E7">
                    <w:pPr>
                      <w:rPr>
                        <w:sz w:val="20"/>
                        <w:szCs w:val="20"/>
                      </w:rPr>
                    </w:pPr>
                    <w:r w:rsidRPr="001755E7">
                      <w:rPr>
                        <w:sz w:val="20"/>
                        <w:szCs w:val="20"/>
                      </w:rPr>
                      <w:fldChar w:fldCharType="begin"/>
                    </w:r>
                    <w:r w:rsidRPr="001755E7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755E7">
                      <w:rPr>
                        <w:sz w:val="20"/>
                        <w:szCs w:val="20"/>
                      </w:rPr>
                      <w:fldChar w:fldCharType="separate"/>
                    </w:r>
                    <w:r w:rsidR="00214A6A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1755E7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0505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6AD105" w14:textId="77777777" w:rsidR="005A3DD0" w:rsidRPr="005A3DD0" w:rsidRDefault="005A3DD0">
        <w:pPr>
          <w:pStyle w:val="Footer"/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55E0D8D7" wp14:editId="2DEBA49F">
                  <wp:simplePos x="0" y="0"/>
                  <wp:positionH relativeFrom="page">
                    <wp:posOffset>540385</wp:posOffset>
                  </wp:positionH>
                  <wp:positionV relativeFrom="page">
                    <wp:posOffset>10189210</wp:posOffset>
                  </wp:positionV>
                  <wp:extent cx="720000" cy="360000"/>
                  <wp:effectExtent l="0" t="0" r="4445" b="254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18583" w14:textId="77777777" w:rsidR="005A3DD0" w:rsidRPr="005A3DD0" w:rsidRDefault="001755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755E7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755E7">
                                <w:rPr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1755E7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14A6A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755E7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E0D8D7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margin-left:42.55pt;margin-top:802.3pt;width:56.7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" filled="f" stroked="f" strokeweight=".5pt">
                  <v:textbox inset="0,0,0,0">
                    <w:txbxContent>
                      <w:p w14:paraId="60218583" w14:textId="77777777" w:rsidR="005A3DD0" w:rsidRPr="005A3DD0" w:rsidRDefault="001755E7">
                        <w:pPr>
                          <w:rPr>
                            <w:sz w:val="20"/>
                            <w:szCs w:val="20"/>
                          </w:rPr>
                        </w:pPr>
                        <w:r w:rsidRPr="001755E7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1755E7">
                          <w:rPr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1755E7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14A6A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1755E7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2CE19F4F" w14:textId="77777777" w:rsidR="00483995" w:rsidRPr="001B198F" w:rsidRDefault="00483995" w:rsidP="001B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5078" w14:textId="77777777" w:rsidR="009D2B55" w:rsidRDefault="009D2B55" w:rsidP="006527DA">
      <w:r>
        <w:separator/>
      </w:r>
    </w:p>
  </w:footnote>
  <w:footnote w:type="continuationSeparator" w:id="0">
    <w:p w14:paraId="42E2C61B" w14:textId="77777777" w:rsidR="009D2B55" w:rsidRDefault="009D2B55" w:rsidP="0065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4B0"/>
    <w:multiLevelType w:val="hybridMultilevel"/>
    <w:tmpl w:val="D398EE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194"/>
    <w:multiLevelType w:val="hybridMultilevel"/>
    <w:tmpl w:val="24F070B0"/>
    <w:lvl w:ilvl="0" w:tplc="7A020156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6E5CCF"/>
    <w:multiLevelType w:val="hybridMultilevel"/>
    <w:tmpl w:val="5FD2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DEA"/>
    <w:multiLevelType w:val="hybridMultilevel"/>
    <w:tmpl w:val="2E889964"/>
    <w:lvl w:ilvl="0" w:tplc="18CA4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B19D2"/>
    <w:multiLevelType w:val="hybridMultilevel"/>
    <w:tmpl w:val="A27E41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45456"/>
    <w:multiLevelType w:val="hybridMultilevel"/>
    <w:tmpl w:val="59F68918"/>
    <w:lvl w:ilvl="0" w:tplc="18CA4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00FFFF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3B41"/>
    <w:multiLevelType w:val="hybridMultilevel"/>
    <w:tmpl w:val="B8041262"/>
    <w:lvl w:ilvl="0" w:tplc="0809000F">
      <w:start w:val="1"/>
      <w:numFmt w:val="decimal"/>
      <w:lvlText w:val="%1."/>
      <w:lvlJc w:val="left"/>
      <w:pPr>
        <w:ind w:left="545" w:hanging="360"/>
      </w:pPr>
    </w:lvl>
    <w:lvl w:ilvl="1" w:tplc="08090019" w:tentative="1">
      <w:start w:val="1"/>
      <w:numFmt w:val="lowerLetter"/>
      <w:lvlText w:val="%2."/>
      <w:lvlJc w:val="left"/>
      <w:pPr>
        <w:ind w:left="1265" w:hanging="360"/>
      </w:pPr>
    </w:lvl>
    <w:lvl w:ilvl="2" w:tplc="0809001B" w:tentative="1">
      <w:start w:val="1"/>
      <w:numFmt w:val="lowerRoman"/>
      <w:lvlText w:val="%3."/>
      <w:lvlJc w:val="right"/>
      <w:pPr>
        <w:ind w:left="1985" w:hanging="180"/>
      </w:pPr>
    </w:lvl>
    <w:lvl w:ilvl="3" w:tplc="0809000F" w:tentative="1">
      <w:start w:val="1"/>
      <w:numFmt w:val="decimal"/>
      <w:lvlText w:val="%4."/>
      <w:lvlJc w:val="left"/>
      <w:pPr>
        <w:ind w:left="2705" w:hanging="360"/>
      </w:pPr>
    </w:lvl>
    <w:lvl w:ilvl="4" w:tplc="08090019" w:tentative="1">
      <w:start w:val="1"/>
      <w:numFmt w:val="lowerLetter"/>
      <w:lvlText w:val="%5."/>
      <w:lvlJc w:val="left"/>
      <w:pPr>
        <w:ind w:left="3425" w:hanging="360"/>
      </w:pPr>
    </w:lvl>
    <w:lvl w:ilvl="5" w:tplc="0809001B" w:tentative="1">
      <w:start w:val="1"/>
      <w:numFmt w:val="lowerRoman"/>
      <w:lvlText w:val="%6."/>
      <w:lvlJc w:val="right"/>
      <w:pPr>
        <w:ind w:left="4145" w:hanging="180"/>
      </w:pPr>
    </w:lvl>
    <w:lvl w:ilvl="6" w:tplc="0809000F" w:tentative="1">
      <w:start w:val="1"/>
      <w:numFmt w:val="decimal"/>
      <w:lvlText w:val="%7."/>
      <w:lvlJc w:val="left"/>
      <w:pPr>
        <w:ind w:left="4865" w:hanging="360"/>
      </w:pPr>
    </w:lvl>
    <w:lvl w:ilvl="7" w:tplc="08090019" w:tentative="1">
      <w:start w:val="1"/>
      <w:numFmt w:val="lowerLetter"/>
      <w:lvlText w:val="%8."/>
      <w:lvlJc w:val="left"/>
      <w:pPr>
        <w:ind w:left="5585" w:hanging="360"/>
      </w:pPr>
    </w:lvl>
    <w:lvl w:ilvl="8" w:tplc="08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2C991542"/>
    <w:multiLevelType w:val="hybridMultilevel"/>
    <w:tmpl w:val="8C92441C"/>
    <w:lvl w:ilvl="0" w:tplc="18CA4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18CA475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761FB5"/>
    <w:multiLevelType w:val="hybridMultilevel"/>
    <w:tmpl w:val="C7C669AC"/>
    <w:lvl w:ilvl="0" w:tplc="A27E5E02">
      <w:start w:val="5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52D65"/>
    <w:multiLevelType w:val="hybridMultilevel"/>
    <w:tmpl w:val="4CD6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23F2"/>
    <w:multiLevelType w:val="hybridMultilevel"/>
    <w:tmpl w:val="ED7C3F12"/>
    <w:lvl w:ilvl="0" w:tplc="0018E5CE">
      <w:start w:val="9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06DFD"/>
    <w:multiLevelType w:val="hybridMultilevel"/>
    <w:tmpl w:val="800E180E"/>
    <w:lvl w:ilvl="0" w:tplc="18CA4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F35F0"/>
    <w:multiLevelType w:val="hybridMultilevel"/>
    <w:tmpl w:val="5DBA1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81A"/>
    <w:multiLevelType w:val="hybridMultilevel"/>
    <w:tmpl w:val="E9DA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5C7A"/>
    <w:multiLevelType w:val="hybridMultilevel"/>
    <w:tmpl w:val="EC6C835A"/>
    <w:lvl w:ilvl="0" w:tplc="9AF8A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17791"/>
    <w:multiLevelType w:val="hybridMultilevel"/>
    <w:tmpl w:val="7CF8ADF2"/>
    <w:lvl w:ilvl="0" w:tplc="9B86E5C0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590E"/>
    <w:multiLevelType w:val="hybridMultilevel"/>
    <w:tmpl w:val="5D92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53592"/>
    <w:multiLevelType w:val="hybridMultilevel"/>
    <w:tmpl w:val="6EE0F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94389"/>
    <w:multiLevelType w:val="hybridMultilevel"/>
    <w:tmpl w:val="340286F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C6202"/>
    <w:multiLevelType w:val="hybridMultilevel"/>
    <w:tmpl w:val="4EC8B868"/>
    <w:lvl w:ilvl="0" w:tplc="F0AC7F7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47A26"/>
    <w:multiLevelType w:val="hybridMultilevel"/>
    <w:tmpl w:val="B6F6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73B43"/>
    <w:multiLevelType w:val="hybridMultilevel"/>
    <w:tmpl w:val="5DCAA93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6BBD0CAA"/>
    <w:multiLevelType w:val="hybridMultilevel"/>
    <w:tmpl w:val="FA4E1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D299A"/>
    <w:multiLevelType w:val="hybridMultilevel"/>
    <w:tmpl w:val="F1B40E50"/>
    <w:lvl w:ilvl="0" w:tplc="18CA4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18CA4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E17878"/>
    <w:multiLevelType w:val="hybridMultilevel"/>
    <w:tmpl w:val="A6269E74"/>
    <w:lvl w:ilvl="0" w:tplc="18CA4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23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5"/>
  </w:num>
  <w:num w:numId="10">
    <w:abstractNumId w:val="29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26"/>
  </w:num>
  <w:num w:numId="16">
    <w:abstractNumId w:val="4"/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28"/>
  </w:num>
  <w:num w:numId="22">
    <w:abstractNumId w:val="5"/>
  </w:num>
  <w:num w:numId="23">
    <w:abstractNumId w:val="3"/>
  </w:num>
  <w:num w:numId="24">
    <w:abstractNumId w:val="7"/>
  </w:num>
  <w:num w:numId="25">
    <w:abstractNumId w:val="12"/>
  </w:num>
  <w:num w:numId="26">
    <w:abstractNumId w:val="1"/>
  </w:num>
  <w:num w:numId="27">
    <w:abstractNumId w:val="14"/>
  </w:num>
  <w:num w:numId="28">
    <w:abstractNumId w:val="0"/>
  </w:num>
  <w:num w:numId="29">
    <w:abstractNumId w:val="2"/>
  </w:num>
  <w:num w:numId="30">
    <w:abstractNumId w:val="24"/>
  </w:num>
  <w:num w:numId="31">
    <w:abstractNumId w:val="21"/>
  </w:num>
  <w:num w:numId="32">
    <w:abstractNumId w:val="10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2C"/>
    <w:rsid w:val="00027962"/>
    <w:rsid w:val="00032CF9"/>
    <w:rsid w:val="00036FF9"/>
    <w:rsid w:val="00042C93"/>
    <w:rsid w:val="00073F95"/>
    <w:rsid w:val="0009053A"/>
    <w:rsid w:val="000C60A1"/>
    <w:rsid w:val="000E4A17"/>
    <w:rsid w:val="000F4AEC"/>
    <w:rsid w:val="0010161A"/>
    <w:rsid w:val="00111E48"/>
    <w:rsid w:val="001160D4"/>
    <w:rsid w:val="00127B2C"/>
    <w:rsid w:val="00130C7A"/>
    <w:rsid w:val="00132C68"/>
    <w:rsid w:val="0014113D"/>
    <w:rsid w:val="001755E7"/>
    <w:rsid w:val="00193765"/>
    <w:rsid w:val="00194427"/>
    <w:rsid w:val="001B198F"/>
    <w:rsid w:val="001B5403"/>
    <w:rsid w:val="001D20D1"/>
    <w:rsid w:val="001E0E92"/>
    <w:rsid w:val="001F62C4"/>
    <w:rsid w:val="00214A6A"/>
    <w:rsid w:val="0022506F"/>
    <w:rsid w:val="00225D97"/>
    <w:rsid w:val="00227960"/>
    <w:rsid w:val="00256DF9"/>
    <w:rsid w:val="0025734C"/>
    <w:rsid w:val="00273D5C"/>
    <w:rsid w:val="00280B21"/>
    <w:rsid w:val="00283CE5"/>
    <w:rsid w:val="002877AD"/>
    <w:rsid w:val="00297613"/>
    <w:rsid w:val="002A726B"/>
    <w:rsid w:val="002C1855"/>
    <w:rsid w:val="002D11B4"/>
    <w:rsid w:val="002D70D5"/>
    <w:rsid w:val="002E0B10"/>
    <w:rsid w:val="002E1065"/>
    <w:rsid w:val="002E52A4"/>
    <w:rsid w:val="0031557D"/>
    <w:rsid w:val="0032745A"/>
    <w:rsid w:val="00330D2C"/>
    <w:rsid w:val="003427D6"/>
    <w:rsid w:val="00372D9F"/>
    <w:rsid w:val="00380FB7"/>
    <w:rsid w:val="00385B8E"/>
    <w:rsid w:val="003A6E0B"/>
    <w:rsid w:val="003E34B5"/>
    <w:rsid w:val="003E570E"/>
    <w:rsid w:val="004142BB"/>
    <w:rsid w:val="00415408"/>
    <w:rsid w:val="004229F7"/>
    <w:rsid w:val="004267A9"/>
    <w:rsid w:val="00441D5E"/>
    <w:rsid w:val="004517AA"/>
    <w:rsid w:val="0046126A"/>
    <w:rsid w:val="00461DD1"/>
    <w:rsid w:val="00477C56"/>
    <w:rsid w:val="00483995"/>
    <w:rsid w:val="00487607"/>
    <w:rsid w:val="004A7736"/>
    <w:rsid w:val="004B63E9"/>
    <w:rsid w:val="004B7AD6"/>
    <w:rsid w:val="004D21CE"/>
    <w:rsid w:val="004E07C8"/>
    <w:rsid w:val="004E3F94"/>
    <w:rsid w:val="004E4F2E"/>
    <w:rsid w:val="004E7A3E"/>
    <w:rsid w:val="004F77D5"/>
    <w:rsid w:val="00504A1B"/>
    <w:rsid w:val="00505B4A"/>
    <w:rsid w:val="00507C64"/>
    <w:rsid w:val="00511B76"/>
    <w:rsid w:val="005272B0"/>
    <w:rsid w:val="00531424"/>
    <w:rsid w:val="005363F4"/>
    <w:rsid w:val="005378CB"/>
    <w:rsid w:val="005422F7"/>
    <w:rsid w:val="005513C3"/>
    <w:rsid w:val="00564E11"/>
    <w:rsid w:val="005662FD"/>
    <w:rsid w:val="00574A1D"/>
    <w:rsid w:val="00575A51"/>
    <w:rsid w:val="0058374C"/>
    <w:rsid w:val="005972F7"/>
    <w:rsid w:val="005A3DD0"/>
    <w:rsid w:val="005A7081"/>
    <w:rsid w:val="005B2BBF"/>
    <w:rsid w:val="005C0D81"/>
    <w:rsid w:val="005C3D08"/>
    <w:rsid w:val="005F3154"/>
    <w:rsid w:val="005F4E14"/>
    <w:rsid w:val="0064600F"/>
    <w:rsid w:val="006527DA"/>
    <w:rsid w:val="00657009"/>
    <w:rsid w:val="00661CF9"/>
    <w:rsid w:val="00681436"/>
    <w:rsid w:val="00683BEC"/>
    <w:rsid w:val="00687CBE"/>
    <w:rsid w:val="006900E3"/>
    <w:rsid w:val="006932A4"/>
    <w:rsid w:val="0069500D"/>
    <w:rsid w:val="006C138F"/>
    <w:rsid w:val="006E2DCA"/>
    <w:rsid w:val="006F0191"/>
    <w:rsid w:val="006F5BEF"/>
    <w:rsid w:val="00705122"/>
    <w:rsid w:val="007220EB"/>
    <w:rsid w:val="00732F52"/>
    <w:rsid w:val="00752CA0"/>
    <w:rsid w:val="0075438E"/>
    <w:rsid w:val="00771BD5"/>
    <w:rsid w:val="00780A88"/>
    <w:rsid w:val="007A768C"/>
    <w:rsid w:val="007B2632"/>
    <w:rsid w:val="007B2720"/>
    <w:rsid w:val="007B3F9E"/>
    <w:rsid w:val="007C5134"/>
    <w:rsid w:val="007C56A1"/>
    <w:rsid w:val="007D1E79"/>
    <w:rsid w:val="007D4C7B"/>
    <w:rsid w:val="007D664C"/>
    <w:rsid w:val="008078F2"/>
    <w:rsid w:val="00811AAA"/>
    <w:rsid w:val="00824F7F"/>
    <w:rsid w:val="00843519"/>
    <w:rsid w:val="00853A3D"/>
    <w:rsid w:val="00865B37"/>
    <w:rsid w:val="00872FB3"/>
    <w:rsid w:val="00894CEA"/>
    <w:rsid w:val="008A10C5"/>
    <w:rsid w:val="008A503C"/>
    <w:rsid w:val="008C03B8"/>
    <w:rsid w:val="008D5659"/>
    <w:rsid w:val="008F3328"/>
    <w:rsid w:val="00905D25"/>
    <w:rsid w:val="00935D7D"/>
    <w:rsid w:val="00941CEF"/>
    <w:rsid w:val="00946257"/>
    <w:rsid w:val="00954844"/>
    <w:rsid w:val="0095717B"/>
    <w:rsid w:val="0096171A"/>
    <w:rsid w:val="00961CE9"/>
    <w:rsid w:val="00973326"/>
    <w:rsid w:val="00982409"/>
    <w:rsid w:val="009931C2"/>
    <w:rsid w:val="009961D8"/>
    <w:rsid w:val="009B2C6E"/>
    <w:rsid w:val="009B7355"/>
    <w:rsid w:val="009D2B55"/>
    <w:rsid w:val="009D2C8D"/>
    <w:rsid w:val="009D5258"/>
    <w:rsid w:val="009F751C"/>
    <w:rsid w:val="00A00681"/>
    <w:rsid w:val="00A31B20"/>
    <w:rsid w:val="00A3212F"/>
    <w:rsid w:val="00A37C9C"/>
    <w:rsid w:val="00A772D8"/>
    <w:rsid w:val="00A91A8A"/>
    <w:rsid w:val="00AA63D1"/>
    <w:rsid w:val="00AB0CE8"/>
    <w:rsid w:val="00AD328F"/>
    <w:rsid w:val="00AD7EA3"/>
    <w:rsid w:val="00AF492B"/>
    <w:rsid w:val="00B0048B"/>
    <w:rsid w:val="00B0324C"/>
    <w:rsid w:val="00B47E1A"/>
    <w:rsid w:val="00B57A46"/>
    <w:rsid w:val="00B6516F"/>
    <w:rsid w:val="00B83E24"/>
    <w:rsid w:val="00BA2FF0"/>
    <w:rsid w:val="00BA52E3"/>
    <w:rsid w:val="00BA5FE6"/>
    <w:rsid w:val="00BB2A63"/>
    <w:rsid w:val="00BB5E27"/>
    <w:rsid w:val="00BE41A8"/>
    <w:rsid w:val="00BE521D"/>
    <w:rsid w:val="00BF245D"/>
    <w:rsid w:val="00BF6FDC"/>
    <w:rsid w:val="00C07E76"/>
    <w:rsid w:val="00C24F42"/>
    <w:rsid w:val="00C37D16"/>
    <w:rsid w:val="00C66F0D"/>
    <w:rsid w:val="00CB1212"/>
    <w:rsid w:val="00CC604A"/>
    <w:rsid w:val="00CF7F24"/>
    <w:rsid w:val="00D061ED"/>
    <w:rsid w:val="00D57FAE"/>
    <w:rsid w:val="00D72650"/>
    <w:rsid w:val="00D771B7"/>
    <w:rsid w:val="00D916EF"/>
    <w:rsid w:val="00DA1A83"/>
    <w:rsid w:val="00DA2C8F"/>
    <w:rsid w:val="00DC0C76"/>
    <w:rsid w:val="00DC31DA"/>
    <w:rsid w:val="00DD67DA"/>
    <w:rsid w:val="00DD67EF"/>
    <w:rsid w:val="00E05660"/>
    <w:rsid w:val="00E14016"/>
    <w:rsid w:val="00E147AB"/>
    <w:rsid w:val="00E30671"/>
    <w:rsid w:val="00E45CE0"/>
    <w:rsid w:val="00E67784"/>
    <w:rsid w:val="00E70691"/>
    <w:rsid w:val="00E71034"/>
    <w:rsid w:val="00E83352"/>
    <w:rsid w:val="00E944A3"/>
    <w:rsid w:val="00EA74B2"/>
    <w:rsid w:val="00EB7225"/>
    <w:rsid w:val="00ED06E9"/>
    <w:rsid w:val="00ED096C"/>
    <w:rsid w:val="00EE350A"/>
    <w:rsid w:val="00EE771B"/>
    <w:rsid w:val="00F050D1"/>
    <w:rsid w:val="00F15D2A"/>
    <w:rsid w:val="00F245D3"/>
    <w:rsid w:val="00F31685"/>
    <w:rsid w:val="00F55E3E"/>
    <w:rsid w:val="00F9500B"/>
    <w:rsid w:val="00F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0B058"/>
  <w15:docId w15:val="{BDBA3485-3640-45DC-B2B2-7C20068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1C2"/>
    <w:pPr>
      <w:tabs>
        <w:tab w:val="left" w:pos="284"/>
      </w:tabs>
      <w:spacing w:after="240"/>
    </w:pPr>
    <w:rPr>
      <w:rFonts w:asciiTheme="minorHAnsi" w:hAnsi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1C2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625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FF00" w:themeColor="text2"/>
      <w:szCs w:val="24"/>
    </w:rPr>
  </w:style>
  <w:style w:type="paragraph" w:styleId="Footer">
    <w:name w:val="footer"/>
    <w:basedOn w:val="Normal"/>
    <w:link w:val="FooterChar"/>
    <w:uiPriority w:val="99"/>
    <w:rsid w:val="00935D7D"/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35D7D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632"/>
    <w:rPr>
      <w:rFonts w:ascii="Tahoma" w:hAnsi="Tahoma" w:cs="Tahoma"/>
      <w:color w:val="00FF00" w:themeColor="text2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31C2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46257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1"/>
    <w:qFormat/>
    <w:rsid w:val="007B2632"/>
    <w:pPr>
      <w:numPr>
        <w:numId w:val="6"/>
      </w:numPr>
    </w:pPr>
  </w:style>
  <w:style w:type="table" w:styleId="TableGrid">
    <w:name w:val="Table Grid"/>
    <w:basedOn w:val="TableNormal"/>
    <w:rsid w:val="00DD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950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00B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00B"/>
    <w:rPr>
      <w:rFonts w:asciiTheme="minorHAnsi" w:hAnsiTheme="minorHAnsi"/>
      <w:b/>
      <w:bCs/>
      <w:color w:val="000000" w:themeColor="text1"/>
    </w:rPr>
  </w:style>
  <w:style w:type="character" w:styleId="Hyperlink">
    <w:name w:val="Hyperlink"/>
    <w:basedOn w:val="DefaultParagraphFont"/>
    <w:unhideWhenUsed/>
    <w:rsid w:val="00657009"/>
    <w:rPr>
      <w:color w:val="FF7D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009"/>
    <w:rPr>
      <w:color w:val="605E5C"/>
      <w:shd w:val="clear" w:color="auto" w:fill="E1DFDD"/>
    </w:rPr>
  </w:style>
  <w:style w:type="table" w:customStyle="1" w:styleId="TableGrid0">
    <w:name w:val="TableGrid"/>
    <w:rsid w:val="00E677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E6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aTufail\AppData\Local\Microsoft\Windows\INetCache\Content.Outlook\QLLH5AUF\The%20Alan%20Turing%20Institute%20Business%20doc_v2%20(002).dotx" TargetMode="External"/></Relationships>
</file>

<file path=word/theme/theme1.xml><?xml version="1.0" encoding="utf-8"?>
<a:theme xmlns:a="http://schemas.openxmlformats.org/drawingml/2006/main" name="Office Theme">
  <a:themeElements>
    <a:clrScheme name="Red&amp;White - Alan Turing">
      <a:dk1>
        <a:sysClr val="windowText" lastClr="000000"/>
      </a:dk1>
      <a:lt1>
        <a:sysClr val="window" lastClr="FFFFFF"/>
      </a:lt1>
      <a:dk2>
        <a:srgbClr val="00FF00"/>
      </a:dk2>
      <a:lt2>
        <a:srgbClr val="00FFFF"/>
      </a:lt2>
      <a:accent1>
        <a:srgbClr val="0000FF"/>
      </a:accent1>
      <a:accent2>
        <a:srgbClr val="7D00FF"/>
      </a:accent2>
      <a:accent3>
        <a:srgbClr val="FF00FF"/>
      </a:accent3>
      <a:accent4>
        <a:srgbClr val="FF0000"/>
      </a:accent4>
      <a:accent5>
        <a:srgbClr val="FF7D00"/>
      </a:accent5>
      <a:accent6>
        <a:srgbClr val="FFFF00"/>
      </a:accent6>
      <a:hlink>
        <a:srgbClr val="FF7D00"/>
      </a:hlink>
      <a:folHlink>
        <a:srgbClr val="0000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16f2e-ac79-420b-bf02-152a3fab2b22">
      <UserInfo>
        <DisplayName>Julie Alland</DisplayName>
        <AccountId>182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3FFC9714174393080995EAA95B04" ma:contentTypeVersion="" ma:contentTypeDescription="Create a new document." ma:contentTypeScope="" ma:versionID="6a2c6407fe9293fcd01dfe4a2738850d">
  <xsd:schema xmlns:xsd="http://www.w3.org/2001/XMLSchema" xmlns:xs="http://www.w3.org/2001/XMLSchema" xmlns:p="http://schemas.microsoft.com/office/2006/metadata/properties" xmlns:ns2="2079fb34-359a-4cbb-b711-2364281e0b38" xmlns:ns3="ddc16f2e-ac79-420b-bf02-152a3fab2b22" targetNamespace="http://schemas.microsoft.com/office/2006/metadata/properties" ma:root="true" ma:fieldsID="2a78eaf12e16382bdd12d6af4c7042a0" ns2:_="" ns3:_="">
    <xsd:import namespace="2079fb34-359a-4cbb-b711-2364281e0b38"/>
    <xsd:import namespace="ddc16f2e-ac79-420b-bf02-152a3fab2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fb34-359a-4cbb-b711-2364281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0FEE-5FA9-4AC1-A29F-9076F9544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564E4-3EE1-4599-B507-AAFF83355D5C}">
  <ds:schemaRefs>
    <ds:schemaRef ds:uri="http://schemas.microsoft.com/office/2006/metadata/properties"/>
    <ds:schemaRef ds:uri="http://schemas.microsoft.com/office/infopath/2007/PartnerControls"/>
    <ds:schemaRef ds:uri="ddc16f2e-ac79-420b-bf02-152a3fab2b22"/>
  </ds:schemaRefs>
</ds:datastoreItem>
</file>

<file path=customXml/itemProps3.xml><?xml version="1.0" encoding="utf-8"?>
<ds:datastoreItem xmlns:ds="http://schemas.openxmlformats.org/officeDocument/2006/customXml" ds:itemID="{0201AEFB-FDA8-4D67-B93C-62A0DD77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fb34-359a-4cbb-b711-2364281e0b38"/>
    <ds:schemaRef ds:uri="ddc16f2e-ac79-420b-bf02-152a3fab2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7680A-FA30-40ED-9B8A-B30DE01D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Alan Turing Institute Business doc_v2 (002)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Tufail</dc:creator>
  <cp:lastModifiedBy>Charlie Thomas</cp:lastModifiedBy>
  <cp:revision>4</cp:revision>
  <cp:lastPrinted>2018-09-10T15:35:00Z</cp:lastPrinted>
  <dcterms:created xsi:type="dcterms:W3CDTF">2020-04-08T13:38:00Z</dcterms:created>
  <dcterms:modified xsi:type="dcterms:W3CDTF">2020-04-08T13:47:00Z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0x010100F8533FFC9714174393080995EAA95B04</vt:lpwstr>
  </property>
  <property fmtid="{D5CDD505-2E9C-101B-9397-08002B2CF9AE}" pid="3" name="Document Keywords">
    <vt:lpwstr/>
  </property>
</Properties>
</file>